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33" w:rsidRDefault="00D86E33" w:rsidP="00C82430">
      <w:pPr>
        <w:spacing w:after="0"/>
        <w:jc w:val="center"/>
        <w:rPr>
          <w:color w:val="E36C0A" w:themeColor="accent6" w:themeShade="BF"/>
          <w:sz w:val="56"/>
          <w:szCs w:val="56"/>
        </w:rPr>
      </w:pPr>
    </w:p>
    <w:p w:rsidR="004C6660" w:rsidRDefault="003571F6" w:rsidP="004C6660">
      <w:pPr>
        <w:jc w:val="center"/>
        <w:rPr>
          <w:rFonts w:ascii="Garamond" w:hAnsi="Garamond"/>
          <w:b/>
          <w:color w:val="984806" w:themeColor="accent6" w:themeShade="80"/>
          <w:sz w:val="60"/>
          <w:szCs w:val="60"/>
        </w:rPr>
      </w:pPr>
      <w:r>
        <w:rPr>
          <w:rFonts w:ascii="Garamond" w:hAnsi="Garamond"/>
          <w:b/>
          <w:color w:val="984806" w:themeColor="accent6" w:themeShade="80"/>
          <w:sz w:val="60"/>
          <w:szCs w:val="60"/>
        </w:rPr>
        <w:t>TALLER FORMATIVO</w:t>
      </w:r>
    </w:p>
    <w:p w:rsidR="004C6660" w:rsidRDefault="003571F6" w:rsidP="00C456F9">
      <w:pPr>
        <w:ind w:left="-709" w:right="-597"/>
        <w:jc w:val="center"/>
        <w:rPr>
          <w:rFonts w:ascii="Garamond" w:hAnsi="Garamond"/>
          <w:b/>
          <w:color w:val="984806" w:themeColor="accent6" w:themeShade="80"/>
          <w:sz w:val="72"/>
          <w:szCs w:val="72"/>
        </w:rPr>
      </w:pPr>
      <w:r>
        <w:rPr>
          <w:rFonts w:ascii="Garamond" w:hAnsi="Garamond"/>
          <w:b/>
          <w:color w:val="984806" w:themeColor="accent6" w:themeShade="80"/>
          <w:sz w:val="72"/>
          <w:szCs w:val="72"/>
        </w:rPr>
        <w:t>EL RECURSO DE CASACIÓN Y EL RECURSO EXTRAORDINARIO POR INFRACCIÓN PROCESAL</w:t>
      </w:r>
    </w:p>
    <w:p w:rsidR="002271E4" w:rsidRDefault="00256EBB" w:rsidP="00A056BF">
      <w:pPr>
        <w:jc w:val="center"/>
        <w:rPr>
          <w:rFonts w:ascii="Garamond" w:hAnsi="Garamond"/>
          <w:b/>
          <w:color w:val="215868" w:themeColor="accent5" w:themeShade="80"/>
          <w:sz w:val="72"/>
          <w:szCs w:val="72"/>
        </w:rPr>
      </w:pPr>
      <w:r>
        <w:rPr>
          <w:rFonts w:ascii="Garamond" w:hAnsi="Garamond"/>
          <w:b/>
          <w:color w:val="215868" w:themeColor="accent5" w:themeShade="80"/>
          <w:sz w:val="72"/>
          <w:szCs w:val="72"/>
        </w:rPr>
        <w:t>Viernes</w:t>
      </w:r>
      <w:r w:rsidR="002271E4" w:rsidRPr="002271E4">
        <w:rPr>
          <w:rFonts w:ascii="Garamond" w:hAnsi="Garamond"/>
          <w:b/>
          <w:color w:val="215868" w:themeColor="accent5" w:themeShade="80"/>
          <w:sz w:val="72"/>
          <w:szCs w:val="72"/>
        </w:rPr>
        <w:t xml:space="preserve">, </w:t>
      </w:r>
      <w:r w:rsidR="003571F6">
        <w:rPr>
          <w:rFonts w:ascii="Garamond" w:hAnsi="Garamond"/>
          <w:b/>
          <w:color w:val="215868" w:themeColor="accent5" w:themeShade="80"/>
          <w:sz w:val="72"/>
          <w:szCs w:val="72"/>
        </w:rPr>
        <w:t>5</w:t>
      </w:r>
      <w:r w:rsidR="002271E4" w:rsidRPr="002271E4">
        <w:rPr>
          <w:rFonts w:ascii="Garamond" w:hAnsi="Garamond"/>
          <w:b/>
          <w:color w:val="215868" w:themeColor="accent5" w:themeShade="80"/>
          <w:sz w:val="72"/>
          <w:szCs w:val="72"/>
        </w:rPr>
        <w:t xml:space="preserve"> de </w:t>
      </w:r>
      <w:r w:rsidR="003571F6">
        <w:rPr>
          <w:rFonts w:ascii="Garamond" w:hAnsi="Garamond"/>
          <w:b/>
          <w:color w:val="215868" w:themeColor="accent5" w:themeShade="80"/>
          <w:sz w:val="72"/>
          <w:szCs w:val="72"/>
        </w:rPr>
        <w:t>abril</w:t>
      </w:r>
      <w:r w:rsidR="002271E4" w:rsidRPr="002271E4">
        <w:rPr>
          <w:rFonts w:ascii="Garamond" w:hAnsi="Garamond"/>
          <w:b/>
          <w:color w:val="215868" w:themeColor="accent5" w:themeShade="80"/>
          <w:sz w:val="72"/>
          <w:szCs w:val="72"/>
        </w:rPr>
        <w:t xml:space="preserve"> de 201</w:t>
      </w:r>
      <w:r w:rsidR="003571F6">
        <w:rPr>
          <w:rFonts w:ascii="Garamond" w:hAnsi="Garamond"/>
          <w:b/>
          <w:color w:val="215868" w:themeColor="accent5" w:themeShade="80"/>
          <w:sz w:val="72"/>
          <w:szCs w:val="72"/>
        </w:rPr>
        <w:t>9</w:t>
      </w:r>
    </w:p>
    <w:p w:rsidR="00C456F9" w:rsidRDefault="004C6660" w:rsidP="00C456F9">
      <w:pPr>
        <w:rPr>
          <w:rFonts w:ascii="Centaur" w:hAnsi="Centaur"/>
          <w:b/>
          <w:color w:val="31849B" w:themeColor="accent5" w:themeShade="BF"/>
          <w:sz w:val="40"/>
          <w:szCs w:val="40"/>
        </w:rPr>
      </w:pPr>
      <w:r w:rsidRPr="00A056BF">
        <w:rPr>
          <w:rFonts w:ascii="Centaur" w:hAnsi="Centaur"/>
          <w:b/>
          <w:color w:val="31849B" w:themeColor="accent5" w:themeShade="BF"/>
          <w:sz w:val="40"/>
          <w:szCs w:val="40"/>
        </w:rPr>
        <w:t>Ponente</w:t>
      </w:r>
      <w:r w:rsidR="003571F6">
        <w:rPr>
          <w:rFonts w:ascii="Centaur" w:hAnsi="Centaur"/>
          <w:b/>
          <w:color w:val="31849B" w:themeColor="accent5" w:themeShade="BF"/>
          <w:sz w:val="40"/>
          <w:szCs w:val="40"/>
        </w:rPr>
        <w:t>s</w:t>
      </w:r>
      <w:r w:rsidRPr="00A056BF">
        <w:rPr>
          <w:rFonts w:ascii="Centaur" w:hAnsi="Centaur"/>
          <w:b/>
          <w:color w:val="31849B" w:themeColor="accent5" w:themeShade="BF"/>
          <w:sz w:val="40"/>
          <w:szCs w:val="40"/>
        </w:rPr>
        <w:t xml:space="preserve">: </w:t>
      </w:r>
    </w:p>
    <w:p w:rsidR="00B16689" w:rsidRPr="003571F6" w:rsidRDefault="00B16689" w:rsidP="00B16689">
      <w:pPr>
        <w:rPr>
          <w:rFonts w:ascii="Centaur" w:hAnsi="Centaur"/>
          <w:color w:val="31849B" w:themeColor="accent5" w:themeShade="BF"/>
          <w:sz w:val="56"/>
          <w:szCs w:val="56"/>
        </w:rPr>
      </w:pPr>
      <w:r>
        <w:rPr>
          <w:rFonts w:ascii="Centaur" w:hAnsi="Centaur"/>
          <w:b/>
          <w:color w:val="31849B" w:themeColor="accent5" w:themeShade="BF"/>
          <w:sz w:val="72"/>
          <w:szCs w:val="72"/>
        </w:rPr>
        <w:t xml:space="preserve">Dña Raquel Blázquez Martín. </w:t>
      </w:r>
      <w:r w:rsidRPr="003571F6">
        <w:rPr>
          <w:rFonts w:ascii="Centaur" w:hAnsi="Centaur"/>
          <w:color w:val="31849B" w:themeColor="accent5" w:themeShade="BF"/>
          <w:sz w:val="56"/>
          <w:szCs w:val="56"/>
        </w:rPr>
        <w:t xml:space="preserve">Magistrada. Coordinadora del Gabinete Técnico del Tribunal Supremo. </w:t>
      </w:r>
    </w:p>
    <w:p w:rsidR="00C456F9" w:rsidRDefault="003571F6" w:rsidP="00C456F9">
      <w:pPr>
        <w:rPr>
          <w:rFonts w:ascii="Centaur" w:hAnsi="Centaur"/>
          <w:b/>
          <w:color w:val="31849B" w:themeColor="accent5" w:themeShade="BF"/>
          <w:sz w:val="72"/>
          <w:szCs w:val="72"/>
        </w:rPr>
      </w:pPr>
      <w:r>
        <w:rPr>
          <w:rFonts w:ascii="Centaur" w:hAnsi="Centaur"/>
          <w:b/>
          <w:color w:val="31849B" w:themeColor="accent5" w:themeShade="BF"/>
          <w:sz w:val="72"/>
          <w:szCs w:val="72"/>
        </w:rPr>
        <w:t xml:space="preserve">Don David Vázquez García. </w:t>
      </w:r>
      <w:r w:rsidRPr="003571F6">
        <w:rPr>
          <w:rFonts w:ascii="Centaur" w:hAnsi="Centaur"/>
          <w:color w:val="31849B" w:themeColor="accent5" w:themeShade="BF"/>
          <w:sz w:val="56"/>
          <w:szCs w:val="56"/>
        </w:rPr>
        <w:t>Letrado del Gabinete Técnico delTribunal Supremo</w:t>
      </w:r>
      <w:r w:rsidR="00C456F9" w:rsidRPr="003571F6">
        <w:rPr>
          <w:rFonts w:ascii="Centaur" w:hAnsi="Centaur"/>
          <w:color w:val="31849B" w:themeColor="accent5" w:themeShade="BF"/>
          <w:sz w:val="56"/>
          <w:szCs w:val="56"/>
        </w:rPr>
        <w:t>.</w:t>
      </w:r>
    </w:p>
    <w:p w:rsidR="00A056BF" w:rsidRPr="003571F6" w:rsidRDefault="003571F6" w:rsidP="004908EB">
      <w:pPr>
        <w:spacing w:after="0"/>
        <w:rPr>
          <w:rFonts w:cstheme="minorHAnsi"/>
          <w:b/>
          <w:sz w:val="28"/>
          <w:szCs w:val="28"/>
        </w:rPr>
      </w:pPr>
      <w:r w:rsidRPr="003571F6">
        <w:rPr>
          <w:rFonts w:cstheme="minorHAnsi"/>
          <w:b/>
          <w:sz w:val="28"/>
          <w:szCs w:val="28"/>
        </w:rPr>
        <w:t xml:space="preserve">Lugar:  SALÓN DE ACTOS DEL CONSEJO CONSULTIVO. Plaza de la Catedral. Zamora. </w:t>
      </w:r>
    </w:p>
    <w:p w:rsidR="003571F6" w:rsidRPr="003571F6" w:rsidRDefault="00A056BF" w:rsidP="004908EB">
      <w:pPr>
        <w:spacing w:after="0"/>
        <w:rPr>
          <w:rFonts w:cstheme="minorHAnsi"/>
          <w:b/>
          <w:sz w:val="28"/>
          <w:szCs w:val="28"/>
        </w:rPr>
      </w:pPr>
      <w:r w:rsidRPr="003571F6">
        <w:rPr>
          <w:rFonts w:cstheme="minorHAnsi"/>
          <w:b/>
          <w:sz w:val="28"/>
          <w:szCs w:val="28"/>
        </w:rPr>
        <w:t>Horario:</w:t>
      </w:r>
    </w:p>
    <w:p w:rsidR="00A056BF" w:rsidRPr="003571F6" w:rsidRDefault="003571F6" w:rsidP="004908EB">
      <w:pPr>
        <w:spacing w:after="0"/>
        <w:rPr>
          <w:rFonts w:cstheme="minorHAnsi"/>
          <w:b/>
          <w:sz w:val="28"/>
          <w:szCs w:val="28"/>
        </w:rPr>
      </w:pPr>
      <w:r w:rsidRPr="003571F6">
        <w:rPr>
          <w:rFonts w:cstheme="minorHAnsi"/>
          <w:b/>
          <w:sz w:val="28"/>
          <w:szCs w:val="28"/>
        </w:rPr>
        <w:t>Jornada de mañana:</w:t>
      </w:r>
      <w:r w:rsidR="00AB565D">
        <w:rPr>
          <w:rFonts w:cstheme="minorHAnsi"/>
          <w:b/>
          <w:sz w:val="28"/>
          <w:szCs w:val="28"/>
        </w:rPr>
        <w:t xml:space="preserve"> de 11:00 a 14:00 horas.</w:t>
      </w:r>
    </w:p>
    <w:p w:rsidR="003571F6" w:rsidRPr="003571F6" w:rsidRDefault="003571F6" w:rsidP="004908EB">
      <w:pPr>
        <w:spacing w:after="0"/>
        <w:rPr>
          <w:rFonts w:cstheme="minorHAnsi"/>
          <w:b/>
          <w:sz w:val="28"/>
          <w:szCs w:val="28"/>
        </w:rPr>
      </w:pPr>
      <w:r w:rsidRPr="003571F6">
        <w:rPr>
          <w:rFonts w:cstheme="minorHAnsi"/>
          <w:b/>
          <w:sz w:val="28"/>
          <w:szCs w:val="28"/>
        </w:rPr>
        <w:t xml:space="preserve">Jornada de tarde: </w:t>
      </w:r>
      <w:r w:rsidR="00AB565D">
        <w:rPr>
          <w:rFonts w:cstheme="minorHAnsi"/>
          <w:b/>
          <w:sz w:val="28"/>
          <w:szCs w:val="28"/>
        </w:rPr>
        <w:t xml:space="preserve">de 16:00 a 18:15 horas. </w:t>
      </w:r>
    </w:p>
    <w:p w:rsidR="00A056BF" w:rsidRPr="003571F6" w:rsidRDefault="003571F6" w:rsidP="004908EB">
      <w:pPr>
        <w:spacing w:after="0"/>
        <w:rPr>
          <w:rFonts w:cstheme="minorHAnsi"/>
          <w:b/>
          <w:sz w:val="28"/>
          <w:szCs w:val="28"/>
        </w:rPr>
      </w:pPr>
      <w:r w:rsidRPr="003571F6">
        <w:rPr>
          <w:rFonts w:cstheme="minorHAnsi"/>
          <w:b/>
          <w:sz w:val="28"/>
          <w:szCs w:val="28"/>
        </w:rPr>
        <w:t>Precio: ----</w:t>
      </w:r>
    </w:p>
    <w:p w:rsidR="004908EB" w:rsidRDefault="004908EB" w:rsidP="004908EB">
      <w:pPr>
        <w:spacing w:after="0"/>
        <w:rPr>
          <w:b/>
          <w:color w:val="1F497D"/>
          <w:sz w:val="44"/>
          <w:szCs w:val="44"/>
          <w:u w:val="single"/>
        </w:rPr>
      </w:pPr>
      <w:r w:rsidRPr="004908EB">
        <w:rPr>
          <w:b/>
          <w:color w:val="1F497D"/>
          <w:sz w:val="44"/>
          <w:szCs w:val="44"/>
          <w:u w:val="single"/>
        </w:rPr>
        <w:t>PROGRAMA:</w:t>
      </w:r>
    </w:p>
    <w:p w:rsidR="00AB565D" w:rsidRPr="00AB565D" w:rsidRDefault="00AB565D" w:rsidP="00AB565D">
      <w:pPr>
        <w:spacing w:after="0" w:line="360" w:lineRule="auto"/>
        <w:jc w:val="both"/>
        <w:rPr>
          <w:rFonts w:ascii="Arial" w:hAnsi="Arial" w:cs="Arial"/>
          <w:b/>
          <w:lang w:val="es-ES_tradnl"/>
        </w:rPr>
      </w:pPr>
      <w:r w:rsidRPr="00AB565D">
        <w:rPr>
          <w:rFonts w:ascii="Arial" w:hAnsi="Arial" w:cs="Arial"/>
          <w:b/>
          <w:lang w:val="es-ES_tradnl"/>
        </w:rPr>
        <w:t>Sesión de mañana</w:t>
      </w:r>
    </w:p>
    <w:p w:rsidR="00AB565D" w:rsidRPr="00AB565D" w:rsidRDefault="00AB565D" w:rsidP="00AB565D">
      <w:pPr>
        <w:spacing w:after="0" w:line="360" w:lineRule="auto"/>
        <w:jc w:val="both"/>
        <w:rPr>
          <w:rFonts w:ascii="Arial" w:hAnsi="Arial" w:cs="Arial"/>
          <w:b/>
          <w:lang w:val="es-ES_tradnl"/>
        </w:rPr>
      </w:pPr>
      <w:r w:rsidRPr="00AB565D">
        <w:rPr>
          <w:rFonts w:ascii="Arial" w:hAnsi="Arial" w:cs="Arial"/>
          <w:b/>
          <w:lang w:val="es-ES_tradnl"/>
        </w:rPr>
        <w:t>11.00 horas.-  EL RECURSO DE CASACIÓN.</w:t>
      </w:r>
    </w:p>
    <w:p w:rsidR="00AB565D" w:rsidRPr="00AB565D" w:rsidRDefault="00AB565D" w:rsidP="00AB565D">
      <w:pPr>
        <w:spacing w:after="0" w:line="360" w:lineRule="auto"/>
        <w:ind w:firstLine="708"/>
        <w:jc w:val="both"/>
        <w:rPr>
          <w:rFonts w:ascii="Arial" w:hAnsi="Arial" w:cs="Arial"/>
          <w:lang w:val="es-ES_tradnl"/>
        </w:rPr>
      </w:pPr>
      <w:r w:rsidRPr="00AB565D">
        <w:rPr>
          <w:rFonts w:ascii="Arial" w:hAnsi="Arial" w:cs="Arial"/>
          <w:lang w:val="es-ES_tradnl"/>
        </w:rPr>
        <w:t>El Acuerdo de 27 de enero de 2017.</w:t>
      </w:r>
    </w:p>
    <w:p w:rsidR="00AB565D" w:rsidRPr="00AB565D" w:rsidRDefault="00AB565D" w:rsidP="00AB565D">
      <w:pPr>
        <w:spacing w:after="0" w:line="360" w:lineRule="auto"/>
        <w:ind w:firstLine="708"/>
        <w:jc w:val="both"/>
        <w:rPr>
          <w:rFonts w:ascii="Arial" w:hAnsi="Arial" w:cs="Arial"/>
          <w:lang w:val="es-ES_tradnl"/>
        </w:rPr>
      </w:pPr>
      <w:r w:rsidRPr="00AB565D">
        <w:rPr>
          <w:rFonts w:ascii="Arial" w:hAnsi="Arial" w:cs="Arial"/>
          <w:lang w:val="es-ES_tradnl"/>
        </w:rPr>
        <w:t>Competencia.</w:t>
      </w:r>
    </w:p>
    <w:p w:rsidR="00AB565D" w:rsidRPr="00AB565D" w:rsidRDefault="00AB565D" w:rsidP="00AB565D">
      <w:pPr>
        <w:spacing w:after="0" w:line="360" w:lineRule="auto"/>
        <w:ind w:firstLine="708"/>
        <w:jc w:val="both"/>
        <w:rPr>
          <w:rFonts w:ascii="Arial" w:hAnsi="Arial" w:cs="Arial"/>
          <w:lang w:val="es-ES_tradnl"/>
        </w:rPr>
      </w:pPr>
      <w:r w:rsidRPr="00AB565D">
        <w:rPr>
          <w:rFonts w:ascii="Arial" w:hAnsi="Arial" w:cs="Arial"/>
          <w:lang w:val="es-ES_tradnl"/>
        </w:rPr>
        <w:t>Vías de acceso a la casación. Especial referencia al interés casacional.</w:t>
      </w:r>
    </w:p>
    <w:p w:rsidR="00AB565D" w:rsidRPr="00AB565D" w:rsidRDefault="00AB565D" w:rsidP="00AB565D">
      <w:pPr>
        <w:spacing w:after="0" w:line="360" w:lineRule="auto"/>
        <w:ind w:firstLine="708"/>
        <w:jc w:val="both"/>
        <w:rPr>
          <w:rFonts w:ascii="Arial" w:hAnsi="Arial" w:cs="Arial"/>
          <w:lang w:val="es-ES_tradnl"/>
        </w:rPr>
      </w:pPr>
      <w:r w:rsidRPr="00AB565D">
        <w:rPr>
          <w:rFonts w:ascii="Arial" w:hAnsi="Arial" w:cs="Arial"/>
          <w:lang w:val="es-ES_tradnl"/>
        </w:rPr>
        <w:t>Estructura y contenido del recurso. Requisitos que deben concurrir.</w:t>
      </w:r>
    </w:p>
    <w:p w:rsidR="00AB565D" w:rsidRPr="00AB565D" w:rsidRDefault="00AB565D" w:rsidP="00AB565D">
      <w:pPr>
        <w:spacing w:after="0" w:line="360" w:lineRule="auto"/>
        <w:ind w:firstLine="708"/>
        <w:jc w:val="both"/>
        <w:rPr>
          <w:rFonts w:ascii="Arial" w:hAnsi="Arial" w:cs="Arial"/>
          <w:lang w:val="es-ES_tradnl"/>
        </w:rPr>
      </w:pPr>
      <w:r w:rsidRPr="00AB565D">
        <w:rPr>
          <w:rFonts w:ascii="Arial" w:hAnsi="Arial" w:cs="Arial"/>
          <w:lang w:val="es-ES_tradnl"/>
        </w:rPr>
        <w:t>Las causas de inadmisión del recurso de casación.</w:t>
      </w:r>
    </w:p>
    <w:p w:rsidR="00AB565D" w:rsidRPr="00AB565D" w:rsidRDefault="00AB565D" w:rsidP="00AB565D">
      <w:pPr>
        <w:spacing w:after="0" w:line="360" w:lineRule="auto"/>
        <w:jc w:val="both"/>
        <w:rPr>
          <w:rFonts w:ascii="Arial" w:hAnsi="Arial" w:cs="Arial"/>
          <w:b/>
          <w:lang w:val="es-ES_tradnl"/>
        </w:rPr>
      </w:pPr>
      <w:r w:rsidRPr="00AB565D">
        <w:rPr>
          <w:rFonts w:ascii="Arial" w:hAnsi="Arial" w:cs="Arial"/>
          <w:b/>
          <w:lang w:val="es-ES_tradnl"/>
        </w:rPr>
        <w:t>13.00 horas.- EL RECURSO EXTRAORDINARIO POR INFRACCIÓN PROCESAL</w:t>
      </w:r>
    </w:p>
    <w:p w:rsidR="00AB565D" w:rsidRPr="00AB565D" w:rsidRDefault="00AB565D" w:rsidP="00AB565D">
      <w:pPr>
        <w:spacing w:after="0" w:line="360" w:lineRule="auto"/>
        <w:ind w:firstLine="708"/>
        <w:jc w:val="both"/>
        <w:rPr>
          <w:rFonts w:ascii="Arial" w:hAnsi="Arial" w:cs="Arial"/>
          <w:lang w:val="es-ES_tradnl"/>
        </w:rPr>
      </w:pPr>
      <w:r w:rsidRPr="00AB565D">
        <w:rPr>
          <w:rFonts w:ascii="Arial" w:hAnsi="Arial" w:cs="Arial"/>
          <w:lang w:val="es-ES_tradnl"/>
        </w:rPr>
        <w:t>El régimen transitorio contenido en la DF 16.ª de la LEC.</w:t>
      </w:r>
    </w:p>
    <w:p w:rsidR="00AB565D" w:rsidRPr="00AB565D" w:rsidRDefault="00AB565D" w:rsidP="00AB565D">
      <w:pPr>
        <w:spacing w:after="0" w:line="360" w:lineRule="auto"/>
        <w:ind w:firstLine="708"/>
        <w:jc w:val="both"/>
        <w:rPr>
          <w:rFonts w:ascii="Arial" w:hAnsi="Arial" w:cs="Arial"/>
          <w:lang w:val="es-ES_tradnl"/>
        </w:rPr>
      </w:pPr>
      <w:r w:rsidRPr="00AB565D">
        <w:rPr>
          <w:rFonts w:ascii="Arial" w:hAnsi="Arial" w:cs="Arial"/>
          <w:lang w:val="es-ES_tradnl"/>
        </w:rPr>
        <w:t>Motivos del recurso extraordinario por infracción procesal.</w:t>
      </w:r>
    </w:p>
    <w:p w:rsidR="00AB565D" w:rsidRPr="00AB565D" w:rsidRDefault="00AB565D" w:rsidP="00AB565D">
      <w:pPr>
        <w:spacing w:after="0" w:line="360" w:lineRule="auto"/>
        <w:ind w:firstLine="708"/>
        <w:jc w:val="both"/>
        <w:rPr>
          <w:rFonts w:ascii="Arial" w:hAnsi="Arial" w:cs="Arial"/>
          <w:lang w:val="es-ES_tradnl"/>
        </w:rPr>
      </w:pPr>
      <w:r w:rsidRPr="00AB565D">
        <w:rPr>
          <w:rFonts w:ascii="Arial" w:hAnsi="Arial" w:cs="Arial"/>
          <w:lang w:val="es-ES_tradnl"/>
        </w:rPr>
        <w:t xml:space="preserve">Estructura y contenido del recurso. </w:t>
      </w:r>
    </w:p>
    <w:p w:rsidR="00AB565D" w:rsidRPr="00AB565D" w:rsidRDefault="00AB565D" w:rsidP="00AB565D">
      <w:pPr>
        <w:spacing w:after="0" w:line="360" w:lineRule="auto"/>
        <w:ind w:firstLine="708"/>
        <w:jc w:val="both"/>
        <w:rPr>
          <w:rFonts w:ascii="Arial" w:hAnsi="Arial" w:cs="Arial"/>
          <w:lang w:val="es-ES_tradnl"/>
        </w:rPr>
      </w:pPr>
      <w:r w:rsidRPr="00AB565D">
        <w:rPr>
          <w:rFonts w:ascii="Arial" w:hAnsi="Arial" w:cs="Arial"/>
          <w:lang w:val="es-ES_tradnl"/>
        </w:rPr>
        <w:t>Las causas de inadmisión del recurso extraordinario por infracción procesal.</w:t>
      </w:r>
    </w:p>
    <w:p w:rsidR="00AB565D" w:rsidRPr="00AB565D" w:rsidRDefault="00AB565D" w:rsidP="00AB565D">
      <w:pPr>
        <w:spacing w:after="0" w:line="360" w:lineRule="auto"/>
        <w:jc w:val="both"/>
        <w:rPr>
          <w:rFonts w:ascii="Arial" w:hAnsi="Arial" w:cs="Arial"/>
          <w:b/>
          <w:lang w:val="es-ES_tradnl"/>
        </w:rPr>
      </w:pPr>
      <w:r w:rsidRPr="00AB565D">
        <w:rPr>
          <w:rFonts w:ascii="Arial" w:hAnsi="Arial" w:cs="Arial"/>
          <w:b/>
          <w:lang w:val="es-ES_tradnl"/>
        </w:rPr>
        <w:t>Sesión de tarde</w:t>
      </w:r>
    </w:p>
    <w:p w:rsidR="00AB565D" w:rsidRPr="00AB565D" w:rsidRDefault="00AB565D" w:rsidP="00AB565D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AB565D">
        <w:rPr>
          <w:rFonts w:ascii="Arial" w:hAnsi="Arial" w:cs="Arial"/>
          <w:b/>
          <w:lang w:val="es-ES_tradnl"/>
        </w:rPr>
        <w:t>16.00 horas.- CASOS PRÁCTICOS CASACIÓN Y EXTRAORDINARIO POR INFRACCIÓN PROCESAL.</w:t>
      </w:r>
    </w:p>
    <w:p w:rsidR="00AB565D" w:rsidRPr="00AB565D" w:rsidRDefault="00AB565D" w:rsidP="00AB565D">
      <w:pPr>
        <w:spacing w:after="0" w:line="360" w:lineRule="auto"/>
        <w:jc w:val="both"/>
        <w:rPr>
          <w:rFonts w:ascii="Arial" w:hAnsi="Arial" w:cs="Arial"/>
          <w:b/>
          <w:lang w:val="es-ES_tradnl"/>
        </w:rPr>
      </w:pPr>
      <w:r w:rsidRPr="00AB565D">
        <w:rPr>
          <w:rFonts w:ascii="Arial" w:hAnsi="Arial" w:cs="Arial"/>
          <w:b/>
          <w:lang w:val="es-ES_tradnl"/>
        </w:rPr>
        <w:t>18.15 horas.- CONCLUSIONES Y FINALIZACIÓN DEL TALLER.</w:t>
      </w:r>
    </w:p>
    <w:p w:rsidR="008476E6" w:rsidRDefault="008476E6" w:rsidP="00AB5ADC">
      <w:pPr>
        <w:spacing w:after="0"/>
        <w:jc w:val="right"/>
        <w:rPr>
          <w:b/>
          <w:color w:val="1F497D"/>
          <w:sz w:val="44"/>
          <w:szCs w:val="44"/>
          <w:u w:val="single"/>
        </w:rPr>
      </w:pPr>
    </w:p>
    <w:p w:rsidR="00A838ED" w:rsidRPr="00F306EF" w:rsidRDefault="00A838ED" w:rsidP="008C53CF">
      <w:pPr>
        <w:spacing w:after="0"/>
        <w:rPr>
          <w:rFonts w:ascii="Arial" w:hAnsi="Arial" w:cs="Arial"/>
          <w:color w:val="31849B" w:themeColor="accent5" w:themeShade="BF"/>
          <w:sz w:val="40"/>
          <w:szCs w:val="40"/>
        </w:rPr>
      </w:pPr>
    </w:p>
    <w:sectPr w:rsidR="00A838ED" w:rsidRPr="00F306EF" w:rsidSect="00970AE8">
      <w:headerReference w:type="even" r:id="rId8"/>
      <w:headerReference w:type="default" r:id="rId9"/>
      <w:footerReference w:type="default" r:id="rId10"/>
      <w:headerReference w:type="first" r:id="rId11"/>
      <w:pgSz w:w="16839" w:h="23814" w:code="8"/>
      <w:pgMar w:top="1417" w:right="1701" w:bottom="1417" w:left="1701" w:header="708" w:footer="708" w:gutter="0"/>
      <w:pgBorders w:offsetFrom="page">
        <w:top w:val="thinThickThinLargeGap" w:sz="24" w:space="24" w:color="31849B" w:themeColor="accent5" w:themeShade="BF"/>
        <w:left w:val="thinThickThinLargeGap" w:sz="24" w:space="24" w:color="31849B" w:themeColor="accent5" w:themeShade="BF"/>
        <w:bottom w:val="thinThickThinLargeGap" w:sz="24" w:space="24" w:color="31849B" w:themeColor="accent5" w:themeShade="BF"/>
        <w:right w:val="thinThickThinLargeGap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89" w:rsidRDefault="00B16689" w:rsidP="00D03932">
      <w:pPr>
        <w:spacing w:after="0" w:line="240" w:lineRule="auto"/>
      </w:pPr>
      <w:r>
        <w:separator/>
      </w:r>
    </w:p>
  </w:endnote>
  <w:endnote w:type="continuationSeparator" w:id="0">
    <w:p w:rsidR="00B16689" w:rsidRDefault="00B16689" w:rsidP="00D0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89" w:rsidRDefault="00B16689">
    <w:pPr>
      <w:pStyle w:val="Piedepgina"/>
    </w:pPr>
    <w:r w:rsidRPr="00AB5ADC">
      <w:rPr>
        <w:noProof/>
        <w:lang w:eastAsia="es-ES"/>
      </w:rPr>
      <w:drawing>
        <wp:inline distT="0" distB="0" distL="0" distR="0">
          <wp:extent cx="4475480" cy="756285"/>
          <wp:effectExtent l="19050" t="0" r="127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5480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AB5ADC">
      <w:rPr>
        <w:noProof/>
        <w:lang w:eastAsia="es-ES"/>
      </w:rPr>
      <w:drawing>
        <wp:inline distT="0" distB="0" distL="0" distR="0">
          <wp:extent cx="1458058" cy="576809"/>
          <wp:effectExtent l="19050" t="0" r="8792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164" cy="577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89" w:rsidRDefault="00B16689" w:rsidP="00D03932">
      <w:pPr>
        <w:spacing w:after="0" w:line="240" w:lineRule="auto"/>
      </w:pPr>
      <w:r>
        <w:separator/>
      </w:r>
    </w:p>
  </w:footnote>
  <w:footnote w:type="continuationSeparator" w:id="0">
    <w:p w:rsidR="00B16689" w:rsidRDefault="00B16689" w:rsidP="00D0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89" w:rsidRDefault="00B1668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36344" o:spid="_x0000_s2056" type="#_x0000_t75" style="position:absolute;margin-left:0;margin-top:0;width:607.5pt;height:869.25pt;z-index:-251657216;mso-position-horizontal:center;mso-position-horizontal-relative:margin;mso-position-vertical:center;mso-position-vertical-relative:margin" o:allowincell="f">
          <v:imagedata r:id="rId1" o:title="ESCUDO COLEGIO COLO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89" w:rsidRDefault="00B1668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36345" o:spid="_x0000_s2057" type="#_x0000_t75" style="position:absolute;margin-left:0;margin-top:0;width:607.5pt;height:869.25pt;z-index:-251656192;mso-position-horizontal:center;mso-position-horizontal-relative:margin;mso-position-vertical:center;mso-position-vertical-relative:margin" o:allowincell="f">
          <v:imagedata r:id="rId1" o:title="ESCUDO COLEGIO COLO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89" w:rsidRDefault="00B1668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36343" o:spid="_x0000_s2055" type="#_x0000_t75" style="position:absolute;margin-left:0;margin-top:0;width:607.5pt;height:869.25pt;z-index:-251658240;mso-position-horizontal:center;mso-position-horizontal-relative:margin;mso-position-vertical:center;mso-position-vertical-relative:margin" o:allowincell="f">
          <v:imagedata r:id="rId1" o:title="ESCUDO COLEGIO COLO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83"/>
    <w:multiLevelType w:val="hybridMultilevel"/>
    <w:tmpl w:val="FF088AC6"/>
    <w:lvl w:ilvl="0" w:tplc="19A2CAA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2AA4"/>
    <w:multiLevelType w:val="hybridMultilevel"/>
    <w:tmpl w:val="B4D6FB8C"/>
    <w:lvl w:ilvl="0" w:tplc="C672A0C2">
      <w:start w:val="1"/>
      <w:numFmt w:val="low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3932"/>
    <w:rsid w:val="00001158"/>
    <w:rsid w:val="00020C10"/>
    <w:rsid w:val="00074723"/>
    <w:rsid w:val="0007719A"/>
    <w:rsid w:val="00084DFA"/>
    <w:rsid w:val="00097C3C"/>
    <w:rsid w:val="000F544F"/>
    <w:rsid w:val="0011290D"/>
    <w:rsid w:val="00121ECD"/>
    <w:rsid w:val="0019458C"/>
    <w:rsid w:val="001B23AE"/>
    <w:rsid w:val="001F7380"/>
    <w:rsid w:val="00225554"/>
    <w:rsid w:val="002271E4"/>
    <w:rsid w:val="00256EBB"/>
    <w:rsid w:val="002575F2"/>
    <w:rsid w:val="00281F95"/>
    <w:rsid w:val="002915CE"/>
    <w:rsid w:val="002D0C4F"/>
    <w:rsid w:val="002D4C9F"/>
    <w:rsid w:val="003453B0"/>
    <w:rsid w:val="003571F6"/>
    <w:rsid w:val="0036537B"/>
    <w:rsid w:val="003821A6"/>
    <w:rsid w:val="003B40BE"/>
    <w:rsid w:val="003E6527"/>
    <w:rsid w:val="003F5505"/>
    <w:rsid w:val="00410CD4"/>
    <w:rsid w:val="00454C8F"/>
    <w:rsid w:val="004908EB"/>
    <w:rsid w:val="004C6660"/>
    <w:rsid w:val="005077C3"/>
    <w:rsid w:val="00516773"/>
    <w:rsid w:val="00526A18"/>
    <w:rsid w:val="00527939"/>
    <w:rsid w:val="005616A9"/>
    <w:rsid w:val="0058706E"/>
    <w:rsid w:val="005B3551"/>
    <w:rsid w:val="005C4F99"/>
    <w:rsid w:val="00652B6D"/>
    <w:rsid w:val="006A79E1"/>
    <w:rsid w:val="006E1CCD"/>
    <w:rsid w:val="006E1DC3"/>
    <w:rsid w:val="0071060A"/>
    <w:rsid w:val="00720EAC"/>
    <w:rsid w:val="007409B9"/>
    <w:rsid w:val="00747DC2"/>
    <w:rsid w:val="00750E96"/>
    <w:rsid w:val="00774183"/>
    <w:rsid w:val="0078514C"/>
    <w:rsid w:val="00787AB4"/>
    <w:rsid w:val="0079211B"/>
    <w:rsid w:val="007F2A5C"/>
    <w:rsid w:val="008232B5"/>
    <w:rsid w:val="00842634"/>
    <w:rsid w:val="00846B3C"/>
    <w:rsid w:val="008476E6"/>
    <w:rsid w:val="00852780"/>
    <w:rsid w:val="008803CC"/>
    <w:rsid w:val="00884DC6"/>
    <w:rsid w:val="00886648"/>
    <w:rsid w:val="00886873"/>
    <w:rsid w:val="00887AC6"/>
    <w:rsid w:val="008C53CF"/>
    <w:rsid w:val="00922FE5"/>
    <w:rsid w:val="00970AE8"/>
    <w:rsid w:val="009E2F57"/>
    <w:rsid w:val="00A056BF"/>
    <w:rsid w:val="00A37982"/>
    <w:rsid w:val="00A4044A"/>
    <w:rsid w:val="00A447E5"/>
    <w:rsid w:val="00A81EFB"/>
    <w:rsid w:val="00A838ED"/>
    <w:rsid w:val="00A9347E"/>
    <w:rsid w:val="00AA6900"/>
    <w:rsid w:val="00AB565D"/>
    <w:rsid w:val="00AB5ADC"/>
    <w:rsid w:val="00AC7C35"/>
    <w:rsid w:val="00AF386B"/>
    <w:rsid w:val="00B00801"/>
    <w:rsid w:val="00B04B2B"/>
    <w:rsid w:val="00B153F7"/>
    <w:rsid w:val="00B16689"/>
    <w:rsid w:val="00B26822"/>
    <w:rsid w:val="00B3189C"/>
    <w:rsid w:val="00B84290"/>
    <w:rsid w:val="00B912E2"/>
    <w:rsid w:val="00BA258F"/>
    <w:rsid w:val="00C1689E"/>
    <w:rsid w:val="00C302FB"/>
    <w:rsid w:val="00C456F9"/>
    <w:rsid w:val="00C82430"/>
    <w:rsid w:val="00CD556F"/>
    <w:rsid w:val="00CE4E34"/>
    <w:rsid w:val="00D03932"/>
    <w:rsid w:val="00D0632A"/>
    <w:rsid w:val="00D86E33"/>
    <w:rsid w:val="00D97C00"/>
    <w:rsid w:val="00DB4113"/>
    <w:rsid w:val="00EA01D4"/>
    <w:rsid w:val="00F306EF"/>
    <w:rsid w:val="00F56AC1"/>
    <w:rsid w:val="00FA0DA4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03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3932"/>
  </w:style>
  <w:style w:type="paragraph" w:styleId="Piedepgina">
    <w:name w:val="footer"/>
    <w:basedOn w:val="Normal"/>
    <w:link w:val="PiedepginaCar"/>
    <w:uiPriority w:val="99"/>
    <w:unhideWhenUsed/>
    <w:rsid w:val="00D03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932"/>
  </w:style>
  <w:style w:type="character" w:styleId="Hipervnculo">
    <w:name w:val="Hyperlink"/>
    <w:basedOn w:val="Fuentedeprrafopredeter"/>
    <w:uiPriority w:val="99"/>
    <w:unhideWhenUsed/>
    <w:rsid w:val="00D039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38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D8D6A-CB42-4AD8-A0AB-7E4738D5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CAZ2</dc:creator>
  <cp:lastModifiedBy>CAZ2</cp:lastModifiedBy>
  <cp:revision>33</cp:revision>
  <cp:lastPrinted>2019-03-15T09:04:00Z</cp:lastPrinted>
  <dcterms:created xsi:type="dcterms:W3CDTF">2015-03-04T10:21:00Z</dcterms:created>
  <dcterms:modified xsi:type="dcterms:W3CDTF">2019-03-15T14:15:00Z</dcterms:modified>
</cp:coreProperties>
</file>